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41" w:rsidRDefault="00806041" w:rsidP="00806041">
      <w:pPr>
        <w:ind w:left="360"/>
        <w:jc w:val="right"/>
        <w:rPr>
          <w:rFonts w:ascii="Arial Narrow" w:eastAsiaTheme="minorEastAsia" w:hAnsi="Arial Narrow"/>
          <w:b/>
          <w:bCs/>
          <w:kern w:val="24"/>
          <w:sz w:val="24"/>
          <w:szCs w:val="24"/>
        </w:rPr>
      </w:pPr>
      <w:r>
        <w:rPr>
          <w:rFonts w:ascii="Arial Narrow" w:eastAsiaTheme="minorEastAsia" w:hAnsi="Arial Narrow"/>
          <w:b/>
          <w:bCs/>
          <w:kern w:val="24"/>
          <w:sz w:val="24"/>
          <w:szCs w:val="24"/>
        </w:rPr>
        <w:t>Name: _______________</w:t>
      </w:r>
    </w:p>
    <w:p w:rsidR="00806041" w:rsidRPr="00806041" w:rsidRDefault="00806041" w:rsidP="00806041">
      <w:pPr>
        <w:ind w:left="360"/>
        <w:jc w:val="center"/>
        <w:rPr>
          <w:rFonts w:ascii="Arial Narrow" w:eastAsiaTheme="minorEastAsia" w:hAnsi="Arial Narrow"/>
          <w:b/>
          <w:bCs/>
          <w:kern w:val="24"/>
          <w:sz w:val="24"/>
          <w:szCs w:val="24"/>
        </w:rPr>
      </w:pPr>
      <w:r w:rsidRPr="00806041">
        <w:rPr>
          <w:rFonts w:ascii="Arial Narrow" w:eastAsiaTheme="minorEastAsia" w:hAnsi="Arial Narrow"/>
          <w:b/>
          <w:bCs/>
          <w:kern w:val="24"/>
          <w:sz w:val="24"/>
          <w:szCs w:val="24"/>
        </w:rPr>
        <w:t>Mini Science Investigations at home</w:t>
      </w:r>
    </w:p>
    <w:p w:rsidR="00806041" w:rsidRPr="00806041" w:rsidRDefault="00806041" w:rsidP="00806041">
      <w:pPr>
        <w:pStyle w:val="ListParagraph"/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806041">
        <w:rPr>
          <w:rFonts w:ascii="Arial Narrow" w:eastAsiaTheme="minorEastAsia" w:hAnsi="Arial Narrow"/>
          <w:bCs/>
          <w:kern w:val="24"/>
        </w:rPr>
        <w:t>Boil a pot of water and draw what you observe happening as it boils.</w:t>
      </w:r>
      <w:r w:rsidRPr="00806041">
        <w:rPr>
          <w:rFonts w:ascii="Arial Narrow" w:eastAsiaTheme="minorEastAsia" w:hAnsi="Arial Narrow"/>
          <w:bCs/>
          <w:kern w:val="24"/>
        </w:rPr>
        <w:t xml:space="preserve"> Explain your drawing. </w:t>
      </w:r>
      <w:r w:rsidRPr="00806041">
        <w:rPr>
          <w:rFonts w:ascii="Arial Narrow" w:eastAsiaTheme="minorEastAsia" w:hAnsi="Arial Narrow"/>
          <w:b/>
          <w:bCs/>
          <w:kern w:val="24"/>
          <w:u w:val="single"/>
        </w:rPr>
        <w:t xml:space="preserve">Please be careful not to burn yourself with the water! </w:t>
      </w: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Default="00806041" w:rsidP="00806041">
      <w:pPr>
        <w:pStyle w:val="ListParagraph"/>
        <w:rPr>
          <w:rFonts w:ascii="Arial Narrow" w:hAnsi="Arial Narrow"/>
        </w:rPr>
      </w:pPr>
    </w:p>
    <w:p w:rsidR="00806041" w:rsidRDefault="00806041" w:rsidP="00806041">
      <w:pPr>
        <w:pStyle w:val="ListParagraph"/>
        <w:rPr>
          <w:rFonts w:ascii="Arial Narrow" w:hAnsi="Arial Narrow"/>
        </w:rPr>
      </w:pPr>
    </w:p>
    <w:p w:rsidR="00806041" w:rsidRDefault="00806041" w:rsidP="00806041">
      <w:pPr>
        <w:pStyle w:val="ListParagraph"/>
        <w:rPr>
          <w:rFonts w:ascii="Arial Narrow" w:hAnsi="Arial Narrow"/>
        </w:rPr>
      </w:pPr>
    </w:p>
    <w:p w:rsid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rPr>
          <w:rFonts w:ascii="Arial Narrow" w:hAnsi="Arial Narrow"/>
        </w:rPr>
      </w:pPr>
    </w:p>
    <w:p w:rsidR="00806041" w:rsidRPr="00806041" w:rsidRDefault="00806041" w:rsidP="0080604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06041">
        <w:rPr>
          <w:rFonts w:ascii="Arial Narrow" w:eastAsiaTheme="minorEastAsia" w:hAnsi="Arial Narrow" w:cstheme="minorBidi"/>
          <w:bCs/>
          <w:kern w:val="24"/>
        </w:rPr>
        <w:t xml:space="preserve"> a. Grab a metal spoon from your silverware drawer and feel the handle. Is it hot, cold or room temperature? _________</w:t>
      </w:r>
    </w:p>
    <w:p w:rsidR="00806041" w:rsidRP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  <w:r w:rsidRPr="00806041">
        <w:rPr>
          <w:rFonts w:ascii="Arial Narrow" w:eastAsiaTheme="minorEastAsia" w:hAnsi="Arial Narrow" w:cstheme="minorBidi"/>
          <w:bCs/>
          <w:kern w:val="24"/>
        </w:rPr>
        <w:t>b. F</w:t>
      </w:r>
      <w:r w:rsidRPr="00806041">
        <w:rPr>
          <w:rFonts w:ascii="Arial Narrow" w:eastAsiaTheme="minorEastAsia" w:hAnsi="Arial Narrow" w:cstheme="minorBidi"/>
          <w:bCs/>
          <w:kern w:val="24"/>
        </w:rPr>
        <w:t>ill a c</w:t>
      </w:r>
      <w:r w:rsidRPr="00806041">
        <w:rPr>
          <w:rFonts w:ascii="Arial Narrow" w:eastAsiaTheme="minorEastAsia" w:hAnsi="Arial Narrow" w:cstheme="minorBidi"/>
          <w:bCs/>
          <w:kern w:val="24"/>
        </w:rPr>
        <w:t>up up with cold water, add 7 ice cubes and put the</w:t>
      </w:r>
      <w:r w:rsidRPr="00806041">
        <w:rPr>
          <w:rFonts w:ascii="Arial Narrow" w:eastAsiaTheme="minorEastAsia" w:hAnsi="Arial Narrow" w:cstheme="minorBidi"/>
          <w:bCs/>
          <w:kern w:val="24"/>
        </w:rPr>
        <w:t xml:space="preserve"> metal spoon in the cup</w:t>
      </w:r>
      <w:r w:rsidRPr="00806041">
        <w:rPr>
          <w:rFonts w:ascii="Arial Narrow" w:eastAsiaTheme="minorEastAsia" w:hAnsi="Arial Narrow" w:cstheme="minorBidi"/>
          <w:bCs/>
          <w:kern w:val="24"/>
        </w:rPr>
        <w:t>. Set a timer for 10 minutes and then go back to the cup. Without taking the spoon out of the water feel the handle. Is it hotter, colder or still room temperature? ________________</w:t>
      </w: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  <w:proofErr w:type="gramStart"/>
      <w:r w:rsidRPr="00806041">
        <w:rPr>
          <w:rFonts w:ascii="Arial Narrow" w:eastAsiaTheme="minorEastAsia" w:hAnsi="Arial Narrow" w:cstheme="minorBidi"/>
          <w:bCs/>
          <w:kern w:val="24"/>
        </w:rPr>
        <w:t>c</w:t>
      </w:r>
      <w:proofErr w:type="gramEnd"/>
      <w:r w:rsidRPr="00806041">
        <w:rPr>
          <w:rFonts w:ascii="Arial Narrow" w:eastAsiaTheme="minorEastAsia" w:hAnsi="Arial Narrow" w:cstheme="minorBidi"/>
          <w:bCs/>
          <w:kern w:val="24"/>
        </w:rPr>
        <w:t>. Set a timer again for 10 minutes</w:t>
      </w:r>
      <w:r>
        <w:rPr>
          <w:rFonts w:ascii="Arial Narrow" w:eastAsiaTheme="minorEastAsia" w:hAnsi="Arial Narrow" w:cstheme="minorBidi"/>
          <w:bCs/>
          <w:kern w:val="24"/>
        </w:rPr>
        <w:t xml:space="preserve"> again and then go back to the cup</w:t>
      </w:r>
      <w:r w:rsidRPr="00806041">
        <w:rPr>
          <w:rFonts w:ascii="Arial Narrow" w:eastAsiaTheme="minorEastAsia" w:hAnsi="Arial Narrow" w:cstheme="minorBidi"/>
          <w:bCs/>
          <w:kern w:val="24"/>
        </w:rPr>
        <w:t>. Without taking the spoon out of the water feel the handle. Is it hotter, colder is still room temperature? _______________________</w:t>
      </w: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  <w:r>
        <w:rPr>
          <w:rFonts w:ascii="Arial Narrow" w:eastAsiaTheme="minorEastAsia" w:hAnsi="Arial Narrow" w:cstheme="minorBidi"/>
          <w:bCs/>
          <w:kern w:val="24"/>
        </w:rPr>
        <w:t>Draw what you observed during each step. Explain your picture.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06041" w:rsidTr="00806041"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  <w:r>
              <w:rPr>
                <w:rFonts w:ascii="Arial Narrow" w:eastAsiaTheme="minorEastAsia" w:hAnsi="Arial Narrow" w:cstheme="minorBidi"/>
                <w:bCs/>
                <w:kern w:val="24"/>
              </w:rPr>
              <w:t>When you touched the spoon handle the 1</w:t>
            </w:r>
            <w:r w:rsidRPr="00806041">
              <w:rPr>
                <w:rFonts w:ascii="Arial Narrow" w:eastAsiaTheme="minorEastAsia" w:hAnsi="Arial Narrow" w:cstheme="minorBidi"/>
                <w:bCs/>
                <w:kern w:val="24"/>
                <w:vertAlign w:val="superscript"/>
              </w:rPr>
              <w:t>st</w:t>
            </w:r>
            <w:r>
              <w:rPr>
                <w:rFonts w:ascii="Arial Narrow" w:eastAsiaTheme="minorEastAsia" w:hAnsi="Arial Narrow" w:cstheme="minorBidi"/>
                <w:bCs/>
                <w:kern w:val="24"/>
              </w:rPr>
              <w:t xml:space="preserve"> time</w:t>
            </w:r>
          </w:p>
        </w:tc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  <w:r>
              <w:rPr>
                <w:rFonts w:ascii="Arial Narrow" w:eastAsiaTheme="minorEastAsia" w:hAnsi="Arial Narrow" w:cstheme="minorBidi"/>
                <w:bCs/>
                <w:kern w:val="24"/>
              </w:rPr>
              <w:t>When you touched the spoon handle after 10 minutes</w:t>
            </w:r>
          </w:p>
        </w:tc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  <w:r>
              <w:rPr>
                <w:rFonts w:ascii="Arial Narrow" w:eastAsiaTheme="minorEastAsia" w:hAnsi="Arial Narrow" w:cstheme="minorBidi"/>
                <w:bCs/>
                <w:kern w:val="24"/>
              </w:rPr>
              <w:t>When you touched the spoon handle after 20 minutes</w:t>
            </w:r>
          </w:p>
        </w:tc>
      </w:tr>
      <w:tr w:rsidR="00806041" w:rsidTr="00806041"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</w:tc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</w:tc>
        <w:tc>
          <w:tcPr>
            <w:tcW w:w="2952" w:type="dxa"/>
          </w:tcPr>
          <w:p w:rsidR="00806041" w:rsidRDefault="00806041" w:rsidP="00806041">
            <w:pPr>
              <w:pStyle w:val="ListParagraph"/>
              <w:ind w:left="0"/>
              <w:rPr>
                <w:rFonts w:ascii="Arial Narrow" w:eastAsiaTheme="minorEastAsia" w:hAnsi="Arial Narrow" w:cstheme="minorBidi"/>
                <w:bCs/>
                <w:kern w:val="24"/>
              </w:rPr>
            </w:pPr>
          </w:p>
        </w:tc>
      </w:tr>
    </w:tbl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</w:p>
    <w:p w:rsid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  <w:bookmarkStart w:id="0" w:name="_GoBack"/>
      <w:bookmarkEnd w:id="0"/>
    </w:p>
    <w:p w:rsidR="00806041" w:rsidRPr="00806041" w:rsidRDefault="00806041" w:rsidP="00806041">
      <w:pPr>
        <w:pStyle w:val="ListParagraph"/>
        <w:rPr>
          <w:rFonts w:ascii="Arial Narrow" w:eastAsiaTheme="minorEastAsia" w:hAnsi="Arial Narrow" w:cstheme="minorBidi"/>
          <w:bCs/>
          <w:kern w:val="24"/>
        </w:rPr>
      </w:pPr>
    </w:p>
    <w:p w:rsidR="00806041" w:rsidRPr="00806041" w:rsidRDefault="00806041" w:rsidP="0080604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06041">
        <w:rPr>
          <w:rFonts w:ascii="Arial Narrow" w:eastAsiaTheme="minorEastAsia" w:hAnsi="Arial Narrow" w:cstheme="minorBidi"/>
          <w:bCs/>
          <w:kern w:val="24"/>
        </w:rPr>
        <w:t xml:space="preserve">Find a lamp in your house. Turn it on. </w:t>
      </w:r>
      <w:r w:rsidRPr="00806041">
        <w:rPr>
          <w:rFonts w:ascii="Arial Narrow" w:eastAsiaTheme="minorEastAsia" w:hAnsi="Arial Narrow" w:cstheme="minorBidi"/>
          <w:b/>
          <w:bCs/>
          <w:kern w:val="24"/>
          <w:u w:val="single"/>
        </w:rPr>
        <w:t>Do not touch the light bulb</w:t>
      </w:r>
      <w:r w:rsidRPr="00806041">
        <w:rPr>
          <w:rFonts w:ascii="Arial Narrow" w:eastAsiaTheme="minorEastAsia" w:hAnsi="Arial Narrow" w:cstheme="minorBidi"/>
          <w:bCs/>
          <w:kern w:val="24"/>
        </w:rPr>
        <w:t>, but place your hand near the light bulb. Draw a picture of what you observe. Explain your drawing.</w:t>
      </w:r>
    </w:p>
    <w:p w:rsidR="00806041" w:rsidRDefault="00806041" w:rsidP="00806041">
      <w:pPr>
        <w:rPr>
          <w:rFonts w:ascii="Arial Narrow" w:hAnsi="Arial Narrow"/>
          <w:sz w:val="48"/>
        </w:rPr>
      </w:pPr>
    </w:p>
    <w:p w:rsidR="00806041" w:rsidRPr="00806041" w:rsidRDefault="00806041" w:rsidP="00806041">
      <w:pPr>
        <w:rPr>
          <w:rFonts w:ascii="Arial Narrow" w:hAnsi="Arial Narrow"/>
          <w:sz w:val="48"/>
        </w:rPr>
      </w:pPr>
    </w:p>
    <w:p w:rsidR="002743C0" w:rsidRDefault="00806041"/>
    <w:sectPr w:rsidR="0027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A24"/>
    <w:multiLevelType w:val="hybridMultilevel"/>
    <w:tmpl w:val="6022878E"/>
    <w:lvl w:ilvl="0" w:tplc="70EECD24">
      <w:start w:val="1"/>
      <w:numFmt w:val="decimal"/>
      <w:lvlText w:val="%1."/>
      <w:lvlJc w:val="left"/>
      <w:pPr>
        <w:ind w:left="720" w:hanging="360"/>
      </w:pPr>
      <w:rPr>
        <w:rFonts w:eastAsiaTheme="minorEastAsi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1B26"/>
    <w:multiLevelType w:val="hybridMultilevel"/>
    <w:tmpl w:val="6D2CB7B6"/>
    <w:lvl w:ilvl="0" w:tplc="359AB6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248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4F2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9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CA0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A00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A0A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2DF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AD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41"/>
    <w:rsid w:val="004246C4"/>
    <w:rsid w:val="00806041"/>
    <w:rsid w:val="008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2014-10-09T17:09:00Z</dcterms:created>
  <dcterms:modified xsi:type="dcterms:W3CDTF">2014-10-09T17:19:00Z</dcterms:modified>
</cp:coreProperties>
</file>